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41B" w:rsidRPr="00F1341B" w:rsidRDefault="00F1341B" w:rsidP="00F1341B">
      <w:pPr>
        <w:spacing w:line="480" w:lineRule="auto"/>
        <w:jc w:val="both"/>
        <w:rPr>
          <w:rFonts w:ascii="Times New Roman" w:hAnsi="Times New Roman" w:cs="Times New Roman"/>
          <w:sz w:val="24"/>
        </w:rPr>
      </w:pPr>
      <w:r w:rsidRPr="00F1341B">
        <w:rPr>
          <w:rFonts w:ascii="Times New Roman" w:hAnsi="Times New Roman" w:cs="Times New Roman"/>
          <w:sz w:val="24"/>
        </w:rPr>
        <w:t>Student’s Name</w:t>
      </w:r>
    </w:p>
    <w:p w:rsidR="00F1341B" w:rsidRPr="00F1341B" w:rsidRDefault="00F1341B" w:rsidP="00F1341B">
      <w:pPr>
        <w:spacing w:line="480" w:lineRule="auto"/>
        <w:jc w:val="both"/>
        <w:rPr>
          <w:rFonts w:ascii="Times New Roman" w:hAnsi="Times New Roman" w:cs="Times New Roman"/>
          <w:sz w:val="24"/>
        </w:rPr>
      </w:pPr>
      <w:r w:rsidRPr="00F1341B">
        <w:rPr>
          <w:rFonts w:ascii="Times New Roman" w:hAnsi="Times New Roman" w:cs="Times New Roman"/>
          <w:sz w:val="24"/>
        </w:rPr>
        <w:t>Professor’s Name</w:t>
      </w:r>
    </w:p>
    <w:p w:rsidR="00F1341B" w:rsidRPr="00F1341B" w:rsidRDefault="00F1341B" w:rsidP="00F1341B">
      <w:pPr>
        <w:spacing w:line="480" w:lineRule="auto"/>
        <w:jc w:val="both"/>
        <w:rPr>
          <w:rFonts w:ascii="Times New Roman" w:hAnsi="Times New Roman" w:cs="Times New Roman"/>
          <w:sz w:val="24"/>
        </w:rPr>
      </w:pPr>
      <w:r w:rsidRPr="00F1341B">
        <w:rPr>
          <w:rFonts w:ascii="Times New Roman" w:hAnsi="Times New Roman" w:cs="Times New Roman"/>
          <w:sz w:val="24"/>
        </w:rPr>
        <w:t>Course</w:t>
      </w:r>
    </w:p>
    <w:p w:rsidR="00F1341B" w:rsidRPr="00F1341B" w:rsidRDefault="00F1341B" w:rsidP="00F1341B">
      <w:pPr>
        <w:spacing w:line="480" w:lineRule="auto"/>
        <w:jc w:val="both"/>
        <w:rPr>
          <w:rFonts w:ascii="Times New Roman" w:hAnsi="Times New Roman" w:cs="Times New Roman"/>
          <w:sz w:val="24"/>
        </w:rPr>
      </w:pPr>
      <w:r w:rsidRPr="00F1341B">
        <w:rPr>
          <w:rFonts w:ascii="Times New Roman" w:hAnsi="Times New Roman" w:cs="Times New Roman"/>
          <w:sz w:val="24"/>
        </w:rPr>
        <w:t>Due Date</w:t>
      </w:r>
    </w:p>
    <w:p w:rsidR="00645D91" w:rsidRPr="00F1341B" w:rsidRDefault="00645D91" w:rsidP="00F1341B">
      <w:pPr>
        <w:spacing w:line="480" w:lineRule="auto"/>
        <w:jc w:val="center"/>
        <w:rPr>
          <w:rFonts w:ascii="Times New Roman" w:hAnsi="Times New Roman" w:cs="Times New Roman"/>
          <w:b/>
          <w:sz w:val="24"/>
          <w:u w:val="single"/>
        </w:rPr>
      </w:pPr>
      <w:r w:rsidRPr="00F1341B">
        <w:rPr>
          <w:rFonts w:ascii="Times New Roman" w:hAnsi="Times New Roman" w:cs="Times New Roman"/>
          <w:b/>
          <w:sz w:val="24"/>
          <w:u w:val="single"/>
        </w:rPr>
        <w:t>Solomon Northrup</w:t>
      </w:r>
    </w:p>
    <w:p w:rsidR="00BC7A7B" w:rsidRPr="00F1341B" w:rsidRDefault="00BC7A7B" w:rsidP="00F1341B">
      <w:pPr>
        <w:spacing w:line="480" w:lineRule="auto"/>
        <w:ind w:firstLine="720"/>
        <w:jc w:val="both"/>
        <w:rPr>
          <w:rFonts w:ascii="Times New Roman" w:hAnsi="Times New Roman" w:cs="Times New Roman"/>
          <w:sz w:val="24"/>
        </w:rPr>
      </w:pPr>
      <w:r w:rsidRPr="00F1341B">
        <w:rPr>
          <w:rFonts w:ascii="Times New Roman" w:hAnsi="Times New Roman" w:cs="Times New Roman"/>
          <w:sz w:val="24"/>
        </w:rPr>
        <w:t xml:space="preserve">Solomon Northrup, who lived between July 10, 1807 to 1863, was an American abolitionist. Northrup is best known for “Twelve Years a Slave,” the </w:t>
      </w:r>
      <w:r w:rsidR="00197E92" w:rsidRPr="00F1341B">
        <w:rPr>
          <w:rFonts w:ascii="Times New Roman" w:hAnsi="Times New Roman" w:cs="Times New Roman"/>
          <w:sz w:val="24"/>
        </w:rPr>
        <w:t xml:space="preserve">1853 </w:t>
      </w:r>
      <w:r w:rsidRPr="00F1341B">
        <w:rPr>
          <w:rFonts w:ascii="Times New Roman" w:hAnsi="Times New Roman" w:cs="Times New Roman"/>
          <w:sz w:val="24"/>
        </w:rPr>
        <w:t xml:space="preserve">memoir which he was the primary author. </w:t>
      </w:r>
      <w:r w:rsidR="00B8098E" w:rsidRPr="00F1341B">
        <w:rPr>
          <w:rFonts w:ascii="Times New Roman" w:hAnsi="Times New Roman" w:cs="Times New Roman"/>
          <w:sz w:val="24"/>
        </w:rPr>
        <w:t>Northrup was a son of a freed slave and a free woman of color</w:t>
      </w:r>
      <w:r w:rsidR="006245C7" w:rsidRPr="00F1341B">
        <w:rPr>
          <w:rFonts w:ascii="Times New Roman" w:hAnsi="Times New Roman" w:cs="Times New Roman"/>
          <w:sz w:val="24"/>
        </w:rPr>
        <w:t xml:space="preserve"> in New York. As an African American professional violinist, Northrup was a musician before he was captured as a slave in Washington on his musician job journey. Following this capture, Northrup was held for 12 years as a slave before he finally regained his freedom. As an abolitionist, Northrup fought hard to bring the plight of African American slaves in America to limelight. He was very successful in bringing to live the debate of slavery in America, something that paved way to the break out of civil war that led to the illegalization and end of slavery in America.</w:t>
      </w:r>
    </w:p>
    <w:p w:rsidR="00024F4C" w:rsidRDefault="00294D94" w:rsidP="00F1341B">
      <w:pPr>
        <w:spacing w:line="480" w:lineRule="auto"/>
        <w:ind w:firstLine="720"/>
        <w:jc w:val="both"/>
        <w:rPr>
          <w:rFonts w:ascii="Times New Roman" w:hAnsi="Times New Roman" w:cs="Times New Roman"/>
          <w:sz w:val="24"/>
        </w:rPr>
      </w:pPr>
      <w:r w:rsidRPr="00F1341B">
        <w:rPr>
          <w:rFonts w:ascii="Times New Roman" w:hAnsi="Times New Roman" w:cs="Times New Roman"/>
          <w:sz w:val="24"/>
        </w:rPr>
        <w:t>The greatest obstacle that worked against Northrup was his Black race. Being an African American in a white nation, Northrup’s work was met with a lot of resistance from the whites</w:t>
      </w:r>
      <w:r w:rsidR="001F560C" w:rsidRPr="00F1341B">
        <w:rPr>
          <w:rFonts w:ascii="Times New Roman" w:hAnsi="Times New Roman" w:cs="Times New Roman"/>
          <w:sz w:val="24"/>
        </w:rPr>
        <w:t xml:space="preserve"> who were practicing slavery by then. Despite this great resistance, Northrup was very successful since his memoir was adapted and produced in 194 as a television film called “Solomon Northrup’s Odyssey. Many years later, Northrup’s memoir was reproduced in 2013 as the feature film entitled “12 Years a Slave.” </w:t>
      </w:r>
      <w:r w:rsidR="00D7141B" w:rsidRPr="00F1341B">
        <w:rPr>
          <w:rFonts w:ascii="Times New Roman" w:hAnsi="Times New Roman" w:cs="Times New Roman"/>
          <w:sz w:val="24"/>
        </w:rPr>
        <w:t>Though Northrup may not have succeeded during his life, his work is celebrated today as a great success</w:t>
      </w:r>
      <w:r w:rsidR="0037385A" w:rsidRPr="00F1341B">
        <w:rPr>
          <w:rFonts w:ascii="Times New Roman" w:hAnsi="Times New Roman" w:cs="Times New Roman"/>
          <w:sz w:val="24"/>
        </w:rPr>
        <w:t xml:space="preserve"> of his time</w:t>
      </w:r>
      <w:r w:rsidR="00970A7F" w:rsidRPr="00F1341B">
        <w:rPr>
          <w:rFonts w:ascii="Times New Roman" w:hAnsi="Times New Roman" w:cs="Times New Roman"/>
          <w:sz w:val="24"/>
        </w:rPr>
        <w:t xml:space="preserve">, </w:t>
      </w:r>
      <w:r w:rsidR="0037385A" w:rsidRPr="00F1341B">
        <w:rPr>
          <w:rFonts w:ascii="Times New Roman" w:hAnsi="Times New Roman" w:cs="Times New Roman"/>
          <w:sz w:val="24"/>
        </w:rPr>
        <w:t xml:space="preserve">leading </w:t>
      </w:r>
      <w:r w:rsidR="00970A7F" w:rsidRPr="00F1341B">
        <w:rPr>
          <w:rFonts w:ascii="Times New Roman" w:hAnsi="Times New Roman" w:cs="Times New Roman"/>
          <w:sz w:val="24"/>
        </w:rPr>
        <w:t xml:space="preserve">the </w:t>
      </w:r>
      <w:r w:rsidR="00970A7F" w:rsidRPr="00F1341B">
        <w:rPr>
          <w:rFonts w:ascii="Times New Roman" w:hAnsi="Times New Roman" w:cs="Times New Roman"/>
          <w:sz w:val="24"/>
        </w:rPr>
        <w:t>“12 Years a Slave</w:t>
      </w:r>
      <w:r w:rsidR="00970A7F" w:rsidRPr="00F1341B">
        <w:rPr>
          <w:rFonts w:ascii="Times New Roman" w:hAnsi="Times New Roman" w:cs="Times New Roman"/>
          <w:sz w:val="24"/>
        </w:rPr>
        <w:t xml:space="preserve">” film </w:t>
      </w:r>
      <w:r w:rsidR="0037385A" w:rsidRPr="00F1341B">
        <w:rPr>
          <w:rFonts w:ascii="Times New Roman" w:hAnsi="Times New Roman" w:cs="Times New Roman"/>
          <w:sz w:val="24"/>
        </w:rPr>
        <w:t>to wi</w:t>
      </w:r>
      <w:r w:rsidR="00970A7F" w:rsidRPr="00F1341B">
        <w:rPr>
          <w:rFonts w:ascii="Times New Roman" w:hAnsi="Times New Roman" w:cs="Times New Roman"/>
          <w:sz w:val="24"/>
        </w:rPr>
        <w:t>n thr</w:t>
      </w:r>
      <w:r w:rsidR="0037385A" w:rsidRPr="00F1341B">
        <w:rPr>
          <w:rFonts w:ascii="Times New Roman" w:hAnsi="Times New Roman" w:cs="Times New Roman"/>
          <w:sz w:val="24"/>
        </w:rPr>
        <w:t>ee Academy Awards later on.</w:t>
      </w:r>
    </w:p>
    <w:p w:rsidR="00F1341B" w:rsidRPr="00691B47" w:rsidRDefault="00F1341B" w:rsidP="00691B47">
      <w:pPr>
        <w:spacing w:line="480" w:lineRule="auto"/>
        <w:jc w:val="center"/>
        <w:rPr>
          <w:rFonts w:ascii="Times New Roman" w:hAnsi="Times New Roman" w:cs="Times New Roman"/>
          <w:b/>
          <w:sz w:val="24"/>
        </w:rPr>
      </w:pPr>
      <w:r w:rsidRPr="00691B47">
        <w:rPr>
          <w:rFonts w:ascii="Times New Roman" w:hAnsi="Times New Roman" w:cs="Times New Roman"/>
          <w:b/>
          <w:sz w:val="24"/>
        </w:rPr>
        <w:lastRenderedPageBreak/>
        <w:t>Works Cited</w:t>
      </w:r>
    </w:p>
    <w:p w:rsidR="00F1341B" w:rsidRDefault="00954BC9" w:rsidP="00F1341B">
      <w:pPr>
        <w:spacing w:line="480" w:lineRule="auto"/>
        <w:jc w:val="both"/>
        <w:rPr>
          <w:rFonts w:ascii="Times New Roman" w:hAnsi="Times New Roman" w:cs="Times New Roman"/>
          <w:sz w:val="24"/>
        </w:rPr>
      </w:pPr>
      <w:r>
        <w:rPr>
          <w:rFonts w:ascii="Times New Roman" w:hAnsi="Times New Roman" w:cs="Times New Roman"/>
          <w:sz w:val="24"/>
        </w:rPr>
        <w:t>Fiske, David. “</w:t>
      </w:r>
      <w:r w:rsidRPr="00691B47">
        <w:rPr>
          <w:rFonts w:ascii="Times New Roman" w:hAnsi="Times New Roman" w:cs="Times New Roman"/>
          <w:i/>
          <w:sz w:val="24"/>
        </w:rPr>
        <w:t>Solomon Northrup: His Life Before and After Slavery</w:t>
      </w:r>
      <w:r>
        <w:rPr>
          <w:rFonts w:ascii="Times New Roman" w:hAnsi="Times New Roman" w:cs="Times New Roman"/>
          <w:sz w:val="24"/>
        </w:rPr>
        <w:t>.” 2012</w:t>
      </w:r>
    </w:p>
    <w:p w:rsidR="00954BC9" w:rsidRDefault="00954BC9" w:rsidP="00F1341B">
      <w:pPr>
        <w:spacing w:line="480" w:lineRule="auto"/>
        <w:jc w:val="both"/>
        <w:rPr>
          <w:rFonts w:ascii="Times New Roman" w:hAnsi="Times New Roman" w:cs="Times New Roman"/>
          <w:sz w:val="24"/>
        </w:rPr>
      </w:pPr>
      <w:r w:rsidRPr="00954BC9">
        <w:rPr>
          <w:rFonts w:ascii="Times New Roman" w:hAnsi="Times New Roman" w:cs="Times New Roman"/>
          <w:sz w:val="24"/>
        </w:rPr>
        <w:t>Film: 12 Years a Slave, 2013</w:t>
      </w:r>
    </w:p>
    <w:p w:rsidR="00954BC9" w:rsidRPr="00F1341B" w:rsidRDefault="00954BC9" w:rsidP="00F1341B">
      <w:pPr>
        <w:spacing w:line="480" w:lineRule="auto"/>
        <w:jc w:val="both"/>
        <w:rPr>
          <w:rFonts w:ascii="Times New Roman" w:hAnsi="Times New Roman" w:cs="Times New Roman"/>
          <w:sz w:val="24"/>
        </w:rPr>
      </w:pPr>
      <w:bookmarkStart w:id="0" w:name="_GoBack"/>
      <w:bookmarkEnd w:id="0"/>
    </w:p>
    <w:sectPr w:rsidR="00954BC9" w:rsidRPr="00F1341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6ECF" w:rsidRDefault="00B96ECF" w:rsidP="00F1341B">
      <w:pPr>
        <w:spacing w:after="0" w:line="240" w:lineRule="auto"/>
      </w:pPr>
      <w:r>
        <w:separator/>
      </w:r>
    </w:p>
  </w:endnote>
  <w:endnote w:type="continuationSeparator" w:id="0">
    <w:p w:rsidR="00B96ECF" w:rsidRDefault="00B96ECF" w:rsidP="00F13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6ECF" w:rsidRDefault="00B96ECF" w:rsidP="00F1341B">
      <w:pPr>
        <w:spacing w:after="0" w:line="240" w:lineRule="auto"/>
      </w:pPr>
      <w:r>
        <w:separator/>
      </w:r>
    </w:p>
  </w:footnote>
  <w:footnote w:type="continuationSeparator" w:id="0">
    <w:p w:rsidR="00B96ECF" w:rsidRDefault="00B96ECF" w:rsidP="00F134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3052673"/>
      <w:docPartObj>
        <w:docPartGallery w:val="Page Numbers (Top of Page)"/>
        <w:docPartUnique/>
      </w:docPartObj>
    </w:sdtPr>
    <w:sdtEndPr>
      <w:rPr>
        <w:noProof/>
      </w:rPr>
    </w:sdtEndPr>
    <w:sdtContent>
      <w:p w:rsidR="00F1341B" w:rsidRDefault="00F1341B">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F1341B" w:rsidRDefault="00F134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D91"/>
    <w:rsid w:val="00024F4C"/>
    <w:rsid w:val="00197E92"/>
    <w:rsid w:val="001F560C"/>
    <w:rsid w:val="00294D94"/>
    <w:rsid w:val="0037385A"/>
    <w:rsid w:val="006245C7"/>
    <w:rsid w:val="00645D91"/>
    <w:rsid w:val="00691B47"/>
    <w:rsid w:val="00954BC9"/>
    <w:rsid w:val="00970A7F"/>
    <w:rsid w:val="00B8098E"/>
    <w:rsid w:val="00B96ECF"/>
    <w:rsid w:val="00BC7A7B"/>
    <w:rsid w:val="00D7141B"/>
    <w:rsid w:val="00F13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C0DCD"/>
  <w15:chartTrackingRefBased/>
  <w15:docId w15:val="{4C77B12C-F6CA-4609-9267-C0A6CD073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41B"/>
  </w:style>
  <w:style w:type="paragraph" w:styleId="Footer">
    <w:name w:val="footer"/>
    <w:basedOn w:val="Normal"/>
    <w:link w:val="FooterChar"/>
    <w:uiPriority w:val="99"/>
    <w:unhideWhenUsed/>
    <w:rsid w:val="00F134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12</cp:revision>
  <dcterms:created xsi:type="dcterms:W3CDTF">2018-12-09T20:56:00Z</dcterms:created>
  <dcterms:modified xsi:type="dcterms:W3CDTF">2018-12-09T22:19:00Z</dcterms:modified>
</cp:coreProperties>
</file>